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B13" w:rsidRDefault="005612A0" w:rsidP="004E0B13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62092054" r:id="rId7"/>
        </w:pict>
      </w:r>
      <w:r w:rsidR="004E0B13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КЫРГЫЗ    РЕСПУБЛИКАСЫ                                                      </w:t>
      </w:r>
      <w:r w:rsidR="004E0B13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КЫРГЫЗСКАЯ   РЕСПУБЛИКА ЖАЛАЛ-АБАД   ОБЛАСТЫ                                                       </w:t>
      </w:r>
      <w:r w:rsidR="004E0B13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4E0B13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4E0B13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4E0B13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4E0B13" w:rsidRDefault="004E0B13" w:rsidP="004E0B13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4E0B13" w:rsidRDefault="004E0B13" w:rsidP="004E0B13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4E0B13" w:rsidRDefault="004E0B13" w:rsidP="004E0B13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4E0B13" w:rsidRDefault="004E0B13" w:rsidP="004E0B1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4E0B13" w:rsidRDefault="004E0B13" w:rsidP="004E0B13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ТОКТОМ</w:t>
      </w:r>
    </w:p>
    <w:p w:rsidR="004E0B13" w:rsidRDefault="004E0B13" w:rsidP="00E22A3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ПОСТАНОВЛЕНИЕ</w:t>
      </w:r>
    </w:p>
    <w:p w:rsidR="00E22A32" w:rsidRDefault="00E22A32" w:rsidP="00E22A3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:rsidR="005612A0" w:rsidRDefault="005612A0" w:rsidP="00561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5612A0" w:rsidRDefault="005612A0" w:rsidP="005612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2023-жылдын  21-ноябры № 22-9-2                                                   Майлуу-Суу шаары</w:t>
      </w:r>
    </w:p>
    <w:p w:rsidR="005612A0" w:rsidRDefault="005612A0" w:rsidP="005612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5612A0" w:rsidRDefault="005612A0" w:rsidP="005612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5612A0" w:rsidRDefault="005612A0" w:rsidP="00561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Майлуу-Суу шаарынын “ Горжилзеленстрой” мекемесине 2-бирдик техника сатып алууда жергиликтүү бюджеттен 20 % өздүк салым каржылоого 2 340,0 (эки миллион үч жүз кырк миң) сом акча каражатын бөлүп берүүгө макулдук берүү жөнүндө</w:t>
      </w:r>
    </w:p>
    <w:p w:rsidR="005612A0" w:rsidRDefault="005612A0" w:rsidP="00561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5612A0" w:rsidRDefault="005612A0" w:rsidP="005612A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y-KG"/>
        </w:rPr>
      </w:pPr>
    </w:p>
    <w:p w:rsidR="005612A0" w:rsidRDefault="005612A0" w:rsidP="005612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Майлуу-Суу шаардык мэриясынын 13.10.2023-ж чыг.№ 01-14-535 сандуу кайрылуу катын, шаардык кеңештин бюджет, каражат жана инвестицияларды тартуу боюнча туруктуу комиссиясынын чечимин талкуулап, депутаттардын сунуштарын эске алып, Майлуу-Суу шаардык Кеңештин  ІⅩ чакырылышынын кезексиз ⅩⅩІІ- сессиясы</w:t>
      </w:r>
    </w:p>
    <w:p w:rsidR="005612A0" w:rsidRDefault="005612A0" w:rsidP="005612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5612A0" w:rsidRDefault="005612A0" w:rsidP="00561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 КЫЛАТ:</w:t>
      </w:r>
    </w:p>
    <w:p w:rsidR="005612A0" w:rsidRDefault="005612A0" w:rsidP="00561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5612A0" w:rsidRDefault="005612A0" w:rsidP="005612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Майлуу-Суу шаарынын мэринин 1-орун басары  Н.А.Абдиганиевтин маалыматы жана депутаттардын сунуштары эске алынсын.   </w:t>
      </w:r>
    </w:p>
    <w:p w:rsidR="005612A0" w:rsidRDefault="005612A0" w:rsidP="005612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5612A0" w:rsidRDefault="005612A0" w:rsidP="005612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Жалал-Абад облусунун өнүктүрүү фонду аркылуу Майлуу-Суу шаарынын “Горжилзеленстрой” мекемесине 2-бирдик техникаларды сатып алууда жергиликтүү бюджеттен 20 % өздүк салымын каржылоо үчүн 1-суу ташуучу техникасына 1 100,0 (бир миллион бир жүз миң) сом, 1-жол сүрүүчү тракторуна 1 240,0 (бир миллион эки жүз кырк миң) сом акча каражатын бөлүп берүүгө макулдук берилсин.  </w:t>
      </w:r>
    </w:p>
    <w:p w:rsidR="005612A0" w:rsidRDefault="005612A0" w:rsidP="005612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5612A0" w:rsidRDefault="005612A0" w:rsidP="005612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Бул токтомдун аткарылышы Майлуу-Суу шаарынын мэриясына   тапшырылсын.</w:t>
      </w:r>
    </w:p>
    <w:p w:rsidR="005612A0" w:rsidRDefault="005612A0" w:rsidP="005612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5612A0" w:rsidRDefault="005612A0" w:rsidP="005612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Ушул токтом  катталсын жана Кыргыз Республикасынын укуктук ченемдик актыларынын Мамлекеттик реестирине киргизүү үчүн Кыргыз Республикасынын юстиция министрлигине жөнөтүлсүн.</w:t>
      </w:r>
    </w:p>
    <w:p w:rsidR="005612A0" w:rsidRDefault="005612A0" w:rsidP="005612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5612A0" w:rsidRDefault="005612A0" w:rsidP="005612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Бул токтомдун аткарылышын контролдоо шаардык кеңештин бюджет, каражат жана инвестицияларды тартуу боюнча туруктуу комиссиясына  тапшырылсын.</w:t>
      </w:r>
    </w:p>
    <w:p w:rsidR="005612A0" w:rsidRDefault="005612A0" w:rsidP="005612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5612A0" w:rsidRDefault="005612A0" w:rsidP="005612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</w:t>
      </w:r>
    </w:p>
    <w:p w:rsidR="005612A0" w:rsidRDefault="005612A0" w:rsidP="005612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5612A0" w:rsidRDefault="005612A0" w:rsidP="005612A0">
      <w:pPr>
        <w:spacing w:line="240" w:lineRule="auto"/>
        <w:rPr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</w:t>
      </w:r>
      <w:r>
        <w:rPr>
          <w:rFonts w:ascii="Times New Roman" w:hAnsi="Times New Roman"/>
          <w:b/>
          <w:sz w:val="24"/>
          <w:szCs w:val="24"/>
          <w:lang w:val="ky-KG" w:eastAsia="ru-RU"/>
        </w:rPr>
        <w:t xml:space="preserve">  Шаардык кеңештин төрагасы                                   Н.Бостонов</w:t>
      </w:r>
    </w:p>
    <w:p w:rsidR="005612A0" w:rsidRDefault="005612A0" w:rsidP="005612A0">
      <w:pPr>
        <w:spacing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5612A0" w:rsidRDefault="005612A0" w:rsidP="005612A0">
      <w:pPr>
        <w:spacing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E22A32" w:rsidRPr="00E22A32" w:rsidRDefault="00E22A32" w:rsidP="005612A0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bookmarkStart w:id="0" w:name="_GoBack"/>
      <w:bookmarkEnd w:id="0"/>
    </w:p>
    <w:sectPr w:rsidR="00E22A32" w:rsidRPr="00E22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20A26"/>
    <w:multiLevelType w:val="hybridMultilevel"/>
    <w:tmpl w:val="13A4FA0A"/>
    <w:lvl w:ilvl="0" w:tplc="84926C18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94"/>
    <w:rsid w:val="000138CF"/>
    <w:rsid w:val="0016312A"/>
    <w:rsid w:val="004E0B13"/>
    <w:rsid w:val="005612A0"/>
    <w:rsid w:val="005B290C"/>
    <w:rsid w:val="00B01D7A"/>
    <w:rsid w:val="00B323B8"/>
    <w:rsid w:val="00C357B2"/>
    <w:rsid w:val="00DD1494"/>
    <w:rsid w:val="00E2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3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2023-11-19T11:53:00Z</dcterms:created>
  <dcterms:modified xsi:type="dcterms:W3CDTF">2023-11-21T14:15:00Z</dcterms:modified>
</cp:coreProperties>
</file>